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Trenera Personalnego w Akademii KFD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Połowa stycznia to doskonały czas na realizację swoich postanowień i zamienienie ich w realny czyn. Jeśli zastanawiałeś się nad zrobieniem kursu i wyrobieniem uprawnień trenerskich, ten kurs jest dla Ciebie! Termin - 16.01-07.02.2016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Akademia KFD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organizuje kolejną edycję kursu na Trenera Personalnego we Wrocławiu, który rozpoczyna się 16.01.2016. Zajęcia będą odbywać się w nowoczesnym obiekcie sportowym przy stadionie miejskim, gdzie były rozgrywane mecze podczas Euro 2012.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Kursanci będą mieli możliwość nauki od utytułowanych profesjonalistów: trenerów, zawodników i specjalistów. Kadra Akademii KFD, została zasilona cenionymi osobistościami ze świata sportu oraz współpracuje z ludźmi z pasją i ekspertami w swoich dziedzinach.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Prowadzący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Sebastian Kot</w:t>
      </w:r>
      <w:r>
        <w:rPr>
          <w:rFonts w:ascii="calibri" w:hAnsi="calibri" w:eastAsia="calibri" w:cs="calibri"/>
          <w:sz w:val="24"/>
          <w:szCs w:val="24"/>
        </w:rPr>
        <w:t xml:space="preserve">, trener i instruktor, wielokrotny Mistrz Polski i rekordzista w trójboju,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Marek Pośpiech</w:t>
      </w:r>
      <w:r>
        <w:rPr>
          <w:rFonts w:ascii="calibri" w:hAnsi="calibri" w:eastAsia="calibri" w:cs="calibri"/>
          <w:sz w:val="24"/>
          <w:szCs w:val="24"/>
        </w:rPr>
        <w:t xml:space="preserve">, uznany fizjoterapeuta z wieloletnim doświadczeniem,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Tadeusz Tessmer</w:t>
      </w:r>
      <w:r>
        <w:rPr>
          <w:rFonts w:ascii="calibri" w:hAnsi="calibri" w:eastAsia="calibri" w:cs="calibri"/>
          <w:sz w:val="24"/>
          <w:szCs w:val="24"/>
        </w:rPr>
        <w:t xml:space="preserve">, trener i instruktor, zawodnik trójboju i specjalista od sportów siłowych,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Bartłomiej Garbaciak</w:t>
      </w:r>
      <w:r>
        <w:rPr>
          <w:rFonts w:ascii="calibri" w:hAnsi="calibri" w:eastAsia="calibri" w:cs="calibri"/>
          <w:sz w:val="24"/>
          <w:szCs w:val="24"/>
        </w:rPr>
        <w:t xml:space="preserve">, trener i instruktor, specjalista od podnoszenia ciężarów,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Hanna Pudło</w:t>
      </w:r>
      <w:r>
        <w:rPr>
          <w:rFonts w:ascii="calibri" w:hAnsi="calibri" w:eastAsia="calibri" w:cs="calibri"/>
          <w:sz w:val="24"/>
          <w:szCs w:val="24"/>
        </w:rPr>
        <w:t xml:space="preserve">, dietetyk i diet-coach,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Marcin Dybnicki</w:t>
      </w:r>
      <w:r>
        <w:rPr>
          <w:rFonts w:ascii="calibri" w:hAnsi="calibri" w:eastAsia="calibri" w:cs="calibri"/>
          <w:sz w:val="24"/>
          <w:szCs w:val="24"/>
        </w:rPr>
        <w:t xml:space="preserve">, trener i kulturysta, specjalista ds żywienia.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ukończeniu kursu oraz zdaniu egzaminów, kursant otrzymuje zaświadczenie wraz z suplementem na druku Ministerstwa Edukacji Narodowej oraz dwujęzyczną legitymację instruktorską z tytułem – Trener Personalny.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miejsc ograniczona: 30 osób.</w:t>
      </w:r>
    </w:p>
    <w:p>
      <w:r>
        <w:rPr>
          <w:rFonts w:ascii="calibri" w:hAnsi="calibri" w:eastAsia="calibri" w:cs="calibri"/>
          <w:sz w:val="24"/>
          <w:szCs w:val="24"/>
        </w:rPr>
        <w:t xml:space="preserve">Kurs weekendowy łącznie trwa 64 h! Cena za cały kurs, bez ukrytych kosztów, to jedyne 1199 zł!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kursie i zapisach: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http://akademia.kfd.pl/aktualnosci/kolejna-edycja---kurs-trenera-personalnego-we-wroclawiu.html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 Nutrition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działa na polskim rynku już od 14 lat. Swoją działalność koncentruje głównie w sferze dostarczania profesjonalnych, wysokiej jakości suplementów dla sportowców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kfd.nu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sklep.kfd.pl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Działa jednak również na polu farmacji, jak również edukacji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Akademia KFD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Zapraszamy do skorzystania z usług firmy KFD.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ademia.kfd.pl" TargetMode="External"/><Relationship Id="rId8" Type="http://schemas.openxmlformats.org/officeDocument/2006/relationships/hyperlink" Target="http://akademia.kfd.pl/aktualnosci/kolejna-edycja---kurs-trenera-personalnego-we-wroclawiu.html" TargetMode="External"/><Relationship Id="rId9" Type="http://schemas.openxmlformats.org/officeDocument/2006/relationships/hyperlink" Target="http://nutrition.kfd.pl/" TargetMode="External"/><Relationship Id="rId10" Type="http://schemas.openxmlformats.org/officeDocument/2006/relationships/hyperlink" Target="http://kfd.nu/" TargetMode="External"/><Relationship Id="rId11" Type="http://schemas.openxmlformats.org/officeDocument/2006/relationships/hyperlink" Target="http://sklep.kfd.pl" TargetMode="External"/><Relationship Id="rId12" Type="http://schemas.openxmlformats.org/officeDocument/2006/relationships/hyperlink" Target="http://akademia.kf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2024-04-19T15:11:06+02:00</dcterms:created>
  <dcterms:modified xsi:type="dcterms:W3CDTF">2024-04-19T15:11:06+02:00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